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304EA1" w:rsidTr="00304EA1">
        <w:tc>
          <w:tcPr>
            <w:tcW w:w="3227" w:type="dxa"/>
          </w:tcPr>
          <w:p w:rsidR="00304EA1" w:rsidRPr="00304EA1" w:rsidRDefault="00304EA1" w:rsidP="001B36C5">
            <w:pPr>
              <w:jc w:val="center"/>
              <w:rPr>
                <w:b/>
                <w:sz w:val="28"/>
                <w:szCs w:val="28"/>
              </w:rPr>
            </w:pPr>
            <w:r w:rsidRPr="00304EA1">
              <w:rPr>
                <w:b/>
                <w:sz w:val="28"/>
                <w:szCs w:val="28"/>
              </w:rPr>
              <w:t>ỦY BAN NHÂN DÂN</w:t>
            </w:r>
          </w:p>
          <w:p w:rsidR="00304EA1" w:rsidRPr="00304EA1" w:rsidRDefault="00304EA1" w:rsidP="001B36C5">
            <w:pPr>
              <w:jc w:val="center"/>
              <w:rPr>
                <w:b/>
                <w:sz w:val="28"/>
                <w:szCs w:val="28"/>
              </w:rPr>
            </w:pPr>
            <w:r w:rsidRPr="00304EA1">
              <w:rPr>
                <w:b/>
                <w:sz w:val="28"/>
                <w:szCs w:val="28"/>
              </w:rPr>
              <w:t>XÃ BÌNH MINH</w:t>
            </w:r>
          </w:p>
          <w:p w:rsidR="00304EA1" w:rsidRDefault="00304EA1" w:rsidP="001B36C5">
            <w:pPr>
              <w:jc w:val="center"/>
              <w:rPr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48EAB61" wp14:editId="50518EAA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635</wp:posOffset>
                      </wp:positionV>
                      <wp:extent cx="457200" cy="0"/>
                      <wp:effectExtent l="19050" t="19050" r="38100" b="3810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.05pt" to="87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BMlgIAAHYFAAAOAAAAZHJzL2Uyb0RvYy54bWysVFFvmzAQfp+0/2D5nQIJCQSVVC0he+m2&#10;Su20ZwebYM3YzHZDoqn/fWcnY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" strokeweight=".26mm">
                      <v:stroke joinstyle="miter" endcap="square"/>
                    </v:line>
                  </w:pict>
                </mc:Fallback>
              </mc:AlternateContent>
            </w:r>
          </w:p>
          <w:p w:rsidR="00304EA1" w:rsidRDefault="00304EA1" w:rsidP="001B36C5">
            <w:pPr>
              <w:jc w:val="center"/>
              <w:rPr>
                <w:szCs w:val="28"/>
              </w:rPr>
            </w:pPr>
            <w:r w:rsidRPr="005D4AB3">
              <w:rPr>
                <w:sz w:val="28"/>
                <w:szCs w:val="28"/>
              </w:rPr>
              <w:t>Số:         /QĐ-UBND</w:t>
            </w:r>
          </w:p>
        </w:tc>
        <w:tc>
          <w:tcPr>
            <w:tcW w:w="6095" w:type="dxa"/>
          </w:tcPr>
          <w:p w:rsidR="00304EA1" w:rsidRPr="00304EA1" w:rsidRDefault="00304EA1" w:rsidP="001B36C5">
            <w:pPr>
              <w:jc w:val="center"/>
              <w:rPr>
                <w:b/>
                <w:sz w:val="28"/>
                <w:szCs w:val="28"/>
              </w:rPr>
            </w:pPr>
            <w:r w:rsidRPr="00304EA1">
              <w:rPr>
                <w:b/>
                <w:sz w:val="28"/>
                <w:szCs w:val="28"/>
              </w:rPr>
              <w:t>CỘNG HÒA XÃ HỘI CHỦ NGHĨA VIỆT NAM</w:t>
            </w:r>
          </w:p>
          <w:p w:rsidR="00304EA1" w:rsidRPr="00304EA1" w:rsidRDefault="00304EA1" w:rsidP="001B36C5">
            <w:pPr>
              <w:jc w:val="center"/>
              <w:rPr>
                <w:b/>
                <w:sz w:val="28"/>
                <w:szCs w:val="28"/>
              </w:rPr>
            </w:pPr>
            <w:r w:rsidRPr="00304EA1">
              <w:rPr>
                <w:b/>
                <w:sz w:val="28"/>
                <w:szCs w:val="28"/>
              </w:rPr>
              <w:t>Độc lập - Tự do - Hạnh phúc</w:t>
            </w:r>
          </w:p>
          <w:p w:rsidR="00304EA1" w:rsidRDefault="00304EA1" w:rsidP="001B3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DAF535" wp14:editId="61FDF035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8255</wp:posOffset>
                      </wp:positionV>
                      <wp:extent cx="2114550" cy="0"/>
                      <wp:effectExtent l="0" t="0" r="19050" b="1905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62.6pt;margin-top:.65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"/>
                  </w:pict>
                </mc:Fallback>
              </mc:AlternateContent>
            </w:r>
          </w:p>
          <w:p w:rsidR="00304EA1" w:rsidRDefault="00304EA1" w:rsidP="001B36C5">
            <w:pPr>
              <w:jc w:val="center"/>
              <w:rPr>
                <w:szCs w:val="28"/>
              </w:rPr>
            </w:pPr>
            <w:r w:rsidRPr="005D4AB3">
              <w:rPr>
                <w:i/>
                <w:sz w:val="28"/>
                <w:szCs w:val="28"/>
              </w:rPr>
              <w:t xml:space="preserve">Bình Minh, ngày       tháng </w:t>
            </w:r>
            <w:r w:rsidR="001B36C5">
              <w:rPr>
                <w:i/>
                <w:sz w:val="28"/>
                <w:szCs w:val="28"/>
              </w:rPr>
              <w:t>0</w:t>
            </w:r>
            <w:r w:rsidR="00FB5E0F">
              <w:rPr>
                <w:i/>
                <w:sz w:val="28"/>
                <w:szCs w:val="28"/>
              </w:rPr>
              <w:t>1</w:t>
            </w:r>
            <w:r w:rsidR="00712121">
              <w:rPr>
                <w:i/>
                <w:sz w:val="28"/>
                <w:szCs w:val="28"/>
              </w:rPr>
              <w:t xml:space="preserve"> </w:t>
            </w:r>
            <w:r w:rsidR="001B36C5">
              <w:rPr>
                <w:i/>
                <w:sz w:val="28"/>
                <w:szCs w:val="28"/>
              </w:rPr>
              <w:t xml:space="preserve"> năm  2024</w:t>
            </w:r>
          </w:p>
        </w:tc>
      </w:tr>
    </w:tbl>
    <w:p w:rsidR="00304EA1" w:rsidRDefault="00304EA1" w:rsidP="00304EA1">
      <w:pPr>
        <w:rPr>
          <w:szCs w:val="28"/>
        </w:rPr>
      </w:pPr>
    </w:p>
    <w:p w:rsidR="00275FF8" w:rsidRPr="005D4AB3" w:rsidRDefault="000465D1" w:rsidP="001B36C5">
      <w:pPr>
        <w:pStyle w:val="Heading3"/>
        <w:tabs>
          <w:tab w:val="clear" w:pos="720"/>
        </w:tabs>
        <w:ind w:left="0" w:firstLine="0"/>
        <w:rPr>
          <w:rFonts w:ascii="Times New Roman" w:hAnsi="Times New Roman" w:cs="Times New Roman"/>
          <w:szCs w:val="28"/>
        </w:rPr>
      </w:pPr>
      <w:r w:rsidRPr="005D4AB3">
        <w:rPr>
          <w:rFonts w:ascii="Times New Roman" w:hAnsi="Times New Roman" w:cs="Times New Roman"/>
          <w:szCs w:val="28"/>
        </w:rPr>
        <w:t>QUYẾT ĐỊNH</w:t>
      </w:r>
    </w:p>
    <w:p w:rsidR="000465D1" w:rsidRPr="005D4AB3" w:rsidRDefault="000465D1" w:rsidP="000465D1">
      <w:pPr>
        <w:jc w:val="center"/>
        <w:rPr>
          <w:b/>
          <w:sz w:val="28"/>
        </w:rPr>
      </w:pPr>
      <w:r w:rsidRPr="005D4AB3">
        <w:rPr>
          <w:b/>
          <w:sz w:val="28"/>
        </w:rPr>
        <w:t>Ban hành Nội quy cơ quan UBND xã Bình Minh</w:t>
      </w:r>
    </w:p>
    <w:p w:rsidR="000465D1" w:rsidRPr="005D4AB3" w:rsidRDefault="000465D1" w:rsidP="000465D1">
      <w:pPr>
        <w:jc w:val="center"/>
        <w:rPr>
          <w:b/>
          <w:sz w:val="28"/>
        </w:rPr>
      </w:pPr>
      <w:r w:rsidRPr="005D4AB3">
        <w:rPr>
          <w:b/>
          <w:sz w:val="28"/>
        </w:rPr>
        <w:t>Thành phố Tây Ninh, Tỉnh Tây Ninh</w:t>
      </w:r>
    </w:p>
    <w:p w:rsidR="00275FF8" w:rsidRPr="005D4AB3" w:rsidRDefault="000D5E17">
      <w:pPr>
        <w:rPr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29210</wp:posOffset>
                </wp:positionV>
                <wp:extent cx="762000" cy="0"/>
                <wp:effectExtent l="19050" t="19050" r="38100" b="381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2.3pt" to="24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pYlgIAAHYFAAAOAAAAZHJzL2Uyb0RvYy54bWysVFFvmzAQfp+0/2D5nQIJIQSVVC0he+m2&#10;Su20ZwebYM3YzHZDoqn/fWcnYU33Mk1NJOSz7z5/d9+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" strokeweight=".26mm">
                <v:stroke joinstyle="miter" endcap="square"/>
              </v:line>
            </w:pict>
          </mc:Fallback>
        </mc:AlternateContent>
      </w:r>
    </w:p>
    <w:p w:rsidR="00275FF8" w:rsidRPr="005D4AB3" w:rsidRDefault="00275FF8">
      <w:pPr>
        <w:pStyle w:val="Heading2"/>
        <w:rPr>
          <w:rFonts w:ascii="Times New Roman" w:hAnsi="Times New Roman" w:cs="Times New Roman"/>
          <w:sz w:val="14"/>
          <w:szCs w:val="28"/>
        </w:rPr>
      </w:pPr>
    </w:p>
    <w:p w:rsidR="00275FF8" w:rsidRDefault="00F14DF6" w:rsidP="00304EA1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304EA1">
        <w:rPr>
          <w:rFonts w:ascii="Times New Roman" w:hAnsi="Times New Roman" w:cs="Times New Roman"/>
          <w:sz w:val="28"/>
          <w:szCs w:val="28"/>
        </w:rPr>
        <w:t>ỦY BAN NHÂN D</w:t>
      </w:r>
      <w:r w:rsidR="004A6DEA" w:rsidRPr="00304EA1">
        <w:rPr>
          <w:rFonts w:ascii="Times New Roman" w:hAnsi="Times New Roman" w:cs="Times New Roman"/>
          <w:sz w:val="28"/>
          <w:szCs w:val="28"/>
        </w:rPr>
        <w:t>Â</w:t>
      </w:r>
      <w:r w:rsidRPr="00304EA1">
        <w:rPr>
          <w:rFonts w:ascii="Times New Roman" w:hAnsi="Times New Roman" w:cs="Times New Roman"/>
          <w:sz w:val="28"/>
          <w:szCs w:val="28"/>
        </w:rPr>
        <w:t>N XÃ</w:t>
      </w:r>
      <w:r w:rsidR="00304EA1" w:rsidRPr="00304EA1">
        <w:rPr>
          <w:rFonts w:ascii="Times New Roman" w:hAnsi="Times New Roman" w:cs="Times New Roman"/>
          <w:sz w:val="28"/>
          <w:szCs w:val="28"/>
        </w:rPr>
        <w:t xml:space="preserve"> BÌNH MINH</w:t>
      </w:r>
    </w:p>
    <w:p w:rsidR="00876820" w:rsidRPr="00876820" w:rsidRDefault="00876820" w:rsidP="00876820"/>
    <w:p w:rsidR="001B36C5" w:rsidRPr="00876820" w:rsidRDefault="001B36C5" w:rsidP="00876820">
      <w:pPr>
        <w:spacing w:after="120"/>
        <w:ind w:firstLine="709"/>
        <w:jc w:val="both"/>
        <w:rPr>
          <w:i/>
          <w:sz w:val="28"/>
          <w:szCs w:val="28"/>
        </w:rPr>
      </w:pPr>
      <w:r w:rsidRPr="00876820">
        <w:rPr>
          <w:i/>
          <w:sz w:val="28"/>
          <w:szCs w:val="28"/>
        </w:rPr>
        <w:t>Căn cứ Luật Tổ chức chính quyền địa phương ngày 19 tháng 6 năm 2015;</w:t>
      </w:r>
    </w:p>
    <w:p w:rsidR="001B36C5" w:rsidRPr="00876820" w:rsidRDefault="001B36C5" w:rsidP="00876820">
      <w:pPr>
        <w:spacing w:after="120"/>
        <w:ind w:firstLine="709"/>
        <w:jc w:val="both"/>
        <w:rPr>
          <w:i/>
          <w:sz w:val="28"/>
          <w:szCs w:val="28"/>
        </w:rPr>
      </w:pPr>
      <w:r w:rsidRPr="00876820">
        <w:rPr>
          <w:i/>
          <w:sz w:val="28"/>
          <w:szCs w:val="28"/>
        </w:rPr>
        <w:t>Căn cứ Luật Cán bộ, công chức ngày 13 tháng 11 năm 2008;</w:t>
      </w:r>
    </w:p>
    <w:p w:rsidR="001B36C5" w:rsidRPr="00876820" w:rsidRDefault="001B36C5" w:rsidP="00876820">
      <w:pPr>
        <w:pStyle w:val="NormalWeb"/>
        <w:spacing w:before="0" w:after="120"/>
        <w:ind w:firstLine="709"/>
        <w:jc w:val="both"/>
        <w:rPr>
          <w:i/>
          <w:color w:val="000000"/>
          <w:sz w:val="28"/>
          <w:szCs w:val="28"/>
        </w:rPr>
      </w:pPr>
      <w:r w:rsidRPr="00876820">
        <w:rPr>
          <w:i/>
          <w:iCs/>
          <w:color w:val="000000"/>
          <w:sz w:val="28"/>
          <w:szCs w:val="28"/>
        </w:rPr>
        <w:t>Căn cứ Luật thực hành tiết kiệm, chống lãng phí ngày 26 tháng 11 năm 2013;</w:t>
      </w:r>
    </w:p>
    <w:p w:rsidR="001B36C5" w:rsidRPr="00876820" w:rsidRDefault="001B36C5" w:rsidP="00876820">
      <w:pPr>
        <w:pStyle w:val="NormalWeb"/>
        <w:spacing w:before="0" w:after="120"/>
        <w:ind w:firstLine="709"/>
        <w:jc w:val="both"/>
        <w:rPr>
          <w:i/>
          <w:color w:val="000000"/>
          <w:sz w:val="28"/>
          <w:szCs w:val="28"/>
        </w:rPr>
      </w:pPr>
      <w:r w:rsidRPr="00876820">
        <w:rPr>
          <w:i/>
          <w:iCs/>
          <w:color w:val="000000"/>
          <w:sz w:val="28"/>
          <w:szCs w:val="28"/>
        </w:rPr>
        <w:t>Căn cứ Luật Phòng chống tham nhũng ngày 20 tháng 11 năm 2018;</w:t>
      </w:r>
    </w:p>
    <w:p w:rsidR="001B36C5" w:rsidRPr="00876820" w:rsidRDefault="001B36C5" w:rsidP="00876820">
      <w:pPr>
        <w:spacing w:after="120"/>
        <w:ind w:firstLine="709"/>
        <w:jc w:val="both"/>
        <w:rPr>
          <w:i/>
          <w:color w:val="000000"/>
          <w:sz w:val="28"/>
          <w:szCs w:val="28"/>
        </w:rPr>
      </w:pPr>
      <w:r w:rsidRPr="00876820">
        <w:rPr>
          <w:i/>
          <w:color w:val="000000"/>
          <w:sz w:val="28"/>
          <w:szCs w:val="28"/>
          <w:lang w:val="vi-VN"/>
        </w:rPr>
        <w:t>Căn cứ Luật sửa đổi, bổ sung một số điều của Luật Tổ chức Chính phủ và Luật Tổ chức chính quyền địa phương ngày 22 tháng 11 năm 2019;</w:t>
      </w:r>
    </w:p>
    <w:p w:rsidR="001B36C5" w:rsidRPr="00876820" w:rsidRDefault="001B36C5" w:rsidP="00876820">
      <w:pPr>
        <w:spacing w:after="120"/>
        <w:ind w:firstLine="709"/>
        <w:jc w:val="both"/>
        <w:rPr>
          <w:i/>
          <w:sz w:val="28"/>
          <w:szCs w:val="28"/>
        </w:rPr>
      </w:pPr>
      <w:r w:rsidRPr="00876820">
        <w:rPr>
          <w:i/>
          <w:sz w:val="28"/>
          <w:szCs w:val="28"/>
        </w:rPr>
        <w:t>Căn cứ Luật sửa đổi, bổ sung một số điều của Luật Cán bộ, công chức và Luật Viên chức ngày 25 tháng 11 năm 2019</w:t>
      </w:r>
    </w:p>
    <w:p w:rsidR="001B36C5" w:rsidRPr="00876820" w:rsidRDefault="001B36C5" w:rsidP="00876820">
      <w:pPr>
        <w:spacing w:after="120"/>
        <w:ind w:firstLine="709"/>
        <w:jc w:val="both"/>
        <w:rPr>
          <w:i/>
          <w:sz w:val="28"/>
          <w:szCs w:val="28"/>
        </w:rPr>
      </w:pPr>
      <w:r w:rsidRPr="00876820">
        <w:rPr>
          <w:i/>
          <w:sz w:val="28"/>
          <w:szCs w:val="28"/>
        </w:rPr>
        <w:t>Căn cứ Căn cứ Luật thực hiện dân chủ ở cơ sở ngày 10 tháng 11 năm 2022;</w:t>
      </w:r>
    </w:p>
    <w:p w:rsidR="001B36C5" w:rsidRPr="00876820" w:rsidRDefault="001B36C5" w:rsidP="00876820">
      <w:pPr>
        <w:spacing w:after="120"/>
        <w:ind w:firstLine="709"/>
        <w:jc w:val="both"/>
        <w:rPr>
          <w:i/>
          <w:sz w:val="28"/>
          <w:szCs w:val="28"/>
        </w:rPr>
      </w:pPr>
      <w:proofErr w:type="gramStart"/>
      <w:r w:rsidRPr="00876820">
        <w:rPr>
          <w:i/>
          <w:sz w:val="28"/>
          <w:szCs w:val="28"/>
        </w:rPr>
        <w:t>Xét đề nghị của Công chức Văn phòng – Thống kê xã Bình Minh.</w:t>
      </w:r>
      <w:proofErr w:type="gramEnd"/>
    </w:p>
    <w:p w:rsidR="00275FF8" w:rsidRPr="005D4AB3" w:rsidRDefault="00111B97" w:rsidP="001031B4">
      <w:pPr>
        <w:spacing w:before="120" w:after="120"/>
        <w:jc w:val="center"/>
        <w:rPr>
          <w:b/>
          <w:sz w:val="28"/>
          <w:szCs w:val="28"/>
        </w:rPr>
      </w:pPr>
      <w:r w:rsidRPr="005D4AB3">
        <w:rPr>
          <w:b/>
          <w:sz w:val="28"/>
          <w:szCs w:val="28"/>
        </w:rPr>
        <w:t>QUYẾT ĐỊNH</w:t>
      </w:r>
      <w:r w:rsidR="00275FF8" w:rsidRPr="005D4AB3">
        <w:rPr>
          <w:b/>
          <w:sz w:val="28"/>
          <w:szCs w:val="28"/>
        </w:rPr>
        <w:t>:</w:t>
      </w:r>
    </w:p>
    <w:p w:rsidR="00275FF8" w:rsidRPr="005D4AB3" w:rsidRDefault="00111B97" w:rsidP="001031B4">
      <w:pPr>
        <w:spacing w:before="120" w:after="120"/>
        <w:ind w:firstLine="720"/>
        <w:jc w:val="both"/>
        <w:rPr>
          <w:sz w:val="28"/>
          <w:szCs w:val="28"/>
        </w:rPr>
      </w:pPr>
      <w:proofErr w:type="gramStart"/>
      <w:r w:rsidRPr="005D4AB3">
        <w:rPr>
          <w:b/>
          <w:sz w:val="28"/>
          <w:szCs w:val="28"/>
        </w:rPr>
        <w:t xml:space="preserve">Điều </w:t>
      </w:r>
      <w:r w:rsidR="00275FF8" w:rsidRPr="005D4AB3">
        <w:rPr>
          <w:b/>
          <w:sz w:val="28"/>
          <w:szCs w:val="28"/>
        </w:rPr>
        <w:t>1.</w:t>
      </w:r>
      <w:proofErr w:type="gramEnd"/>
      <w:r w:rsidR="00275FF8" w:rsidRPr="005D4AB3">
        <w:rPr>
          <w:sz w:val="28"/>
          <w:szCs w:val="28"/>
        </w:rPr>
        <w:t xml:space="preserve"> </w:t>
      </w:r>
      <w:r w:rsidRPr="005D4AB3">
        <w:rPr>
          <w:sz w:val="28"/>
          <w:szCs w:val="28"/>
        </w:rPr>
        <w:t xml:space="preserve">Ban hành kèm </w:t>
      </w:r>
      <w:proofErr w:type="gramStart"/>
      <w:r w:rsidRPr="005D4AB3">
        <w:rPr>
          <w:sz w:val="28"/>
          <w:szCs w:val="28"/>
        </w:rPr>
        <w:t>theo</w:t>
      </w:r>
      <w:proofErr w:type="gramEnd"/>
      <w:r w:rsidRPr="005D4AB3">
        <w:rPr>
          <w:sz w:val="28"/>
          <w:szCs w:val="28"/>
        </w:rPr>
        <w:t xml:space="preserve"> Quyết định này </w:t>
      </w:r>
      <w:r w:rsidR="007F2335" w:rsidRPr="005D4AB3">
        <w:rPr>
          <w:sz w:val="28"/>
          <w:szCs w:val="28"/>
        </w:rPr>
        <w:t xml:space="preserve">Nội </w:t>
      </w:r>
      <w:r w:rsidR="00A14250" w:rsidRPr="005D4AB3">
        <w:rPr>
          <w:sz w:val="28"/>
          <w:szCs w:val="28"/>
        </w:rPr>
        <w:t>quy</w:t>
      </w:r>
      <w:r w:rsidR="007F2335" w:rsidRPr="005D4AB3">
        <w:rPr>
          <w:sz w:val="28"/>
          <w:szCs w:val="28"/>
        </w:rPr>
        <w:t xml:space="preserve"> cơ quan của UBND xã Bình Minh, Thành phố Tây Ninh, tỉnh Tây Ninh.</w:t>
      </w:r>
    </w:p>
    <w:p w:rsidR="00275FF8" w:rsidRPr="005D4AB3" w:rsidRDefault="00111B97" w:rsidP="001031B4">
      <w:pPr>
        <w:spacing w:before="120" w:after="120"/>
        <w:ind w:firstLine="720"/>
        <w:jc w:val="both"/>
        <w:rPr>
          <w:sz w:val="28"/>
          <w:szCs w:val="28"/>
        </w:rPr>
      </w:pPr>
      <w:proofErr w:type="gramStart"/>
      <w:r w:rsidRPr="005D4AB3">
        <w:rPr>
          <w:b/>
          <w:sz w:val="28"/>
          <w:szCs w:val="28"/>
        </w:rPr>
        <w:t xml:space="preserve">Điều </w:t>
      </w:r>
      <w:r w:rsidR="00275FF8" w:rsidRPr="005D4AB3">
        <w:rPr>
          <w:b/>
          <w:sz w:val="28"/>
          <w:szCs w:val="28"/>
        </w:rPr>
        <w:t>2.</w:t>
      </w:r>
      <w:proofErr w:type="gramEnd"/>
      <w:r w:rsidR="00275FF8" w:rsidRPr="005D4AB3">
        <w:rPr>
          <w:sz w:val="28"/>
          <w:szCs w:val="28"/>
        </w:rPr>
        <w:t xml:space="preserve"> </w:t>
      </w:r>
      <w:r w:rsidRPr="005D4AB3">
        <w:rPr>
          <w:sz w:val="28"/>
          <w:szCs w:val="28"/>
        </w:rPr>
        <w:t>Văn phòng</w:t>
      </w:r>
      <w:r w:rsidR="00275FF8" w:rsidRPr="005D4AB3">
        <w:rPr>
          <w:sz w:val="28"/>
          <w:szCs w:val="28"/>
        </w:rPr>
        <w:t xml:space="preserve"> UBND </w:t>
      </w:r>
      <w:r w:rsidRPr="005D4AB3">
        <w:rPr>
          <w:sz w:val="28"/>
          <w:szCs w:val="28"/>
        </w:rPr>
        <w:t>xã</w:t>
      </w:r>
      <w:r w:rsidR="00275FF8" w:rsidRPr="005D4AB3">
        <w:rPr>
          <w:sz w:val="28"/>
          <w:szCs w:val="28"/>
        </w:rPr>
        <w:t xml:space="preserve"> Bình Minh; </w:t>
      </w:r>
      <w:r w:rsidR="004F6914" w:rsidRPr="005D4AB3">
        <w:rPr>
          <w:sz w:val="28"/>
          <w:szCs w:val="28"/>
        </w:rPr>
        <w:t>UB</w:t>
      </w:r>
      <w:r w:rsidR="007C455F" w:rsidRPr="005D4AB3">
        <w:rPr>
          <w:sz w:val="28"/>
          <w:szCs w:val="28"/>
        </w:rPr>
        <w:t>MTTQVN và các Tổ chức Chính trị</w:t>
      </w:r>
      <w:r w:rsidR="001031B4" w:rsidRPr="005D4AB3">
        <w:rPr>
          <w:sz w:val="28"/>
          <w:szCs w:val="28"/>
        </w:rPr>
        <w:t xml:space="preserve"> </w:t>
      </w:r>
      <w:r w:rsidR="007C455F" w:rsidRPr="005D4AB3">
        <w:rPr>
          <w:sz w:val="28"/>
          <w:szCs w:val="28"/>
        </w:rPr>
        <w:t>-</w:t>
      </w:r>
      <w:r w:rsidR="001031B4" w:rsidRPr="005D4AB3">
        <w:rPr>
          <w:sz w:val="28"/>
          <w:szCs w:val="28"/>
        </w:rPr>
        <w:t xml:space="preserve"> </w:t>
      </w:r>
      <w:r w:rsidR="007C455F" w:rsidRPr="005D4AB3">
        <w:rPr>
          <w:sz w:val="28"/>
          <w:szCs w:val="28"/>
        </w:rPr>
        <w:t xml:space="preserve">xã hội </w:t>
      </w:r>
      <w:r w:rsidRPr="005D4AB3">
        <w:rPr>
          <w:sz w:val="28"/>
          <w:szCs w:val="28"/>
        </w:rPr>
        <w:t>xã</w:t>
      </w:r>
      <w:r w:rsidR="00275FF8" w:rsidRPr="005D4AB3">
        <w:rPr>
          <w:sz w:val="28"/>
          <w:szCs w:val="28"/>
        </w:rPr>
        <w:t xml:space="preserve"> Bình Minh, </w:t>
      </w:r>
      <w:r w:rsidRPr="005D4AB3">
        <w:rPr>
          <w:sz w:val="28"/>
          <w:szCs w:val="28"/>
        </w:rPr>
        <w:t>Trưởng các ấp và</w:t>
      </w:r>
      <w:r w:rsidR="00275FF8" w:rsidRPr="005D4AB3">
        <w:rPr>
          <w:sz w:val="28"/>
          <w:szCs w:val="28"/>
        </w:rPr>
        <w:t xml:space="preserve"> </w:t>
      </w:r>
      <w:r w:rsidR="007C455F" w:rsidRPr="005D4AB3">
        <w:rPr>
          <w:sz w:val="28"/>
          <w:szCs w:val="28"/>
        </w:rPr>
        <w:t>tất cả cán bộ</w:t>
      </w:r>
      <w:r w:rsidR="00B61FD5" w:rsidRPr="005D4AB3">
        <w:rPr>
          <w:sz w:val="28"/>
          <w:szCs w:val="28"/>
        </w:rPr>
        <w:t>,</w:t>
      </w:r>
      <w:r w:rsidR="007C455F" w:rsidRPr="005D4AB3">
        <w:rPr>
          <w:sz w:val="28"/>
          <w:szCs w:val="28"/>
        </w:rPr>
        <w:t xml:space="preserve"> công chức,</w:t>
      </w:r>
      <w:r w:rsidR="00B61FD5" w:rsidRPr="005D4AB3">
        <w:rPr>
          <w:sz w:val="28"/>
          <w:szCs w:val="28"/>
        </w:rPr>
        <w:t xml:space="preserve"> nhân viên,</w:t>
      </w:r>
      <w:r w:rsidR="007C455F" w:rsidRPr="005D4AB3">
        <w:rPr>
          <w:sz w:val="28"/>
          <w:szCs w:val="28"/>
        </w:rPr>
        <w:t xml:space="preserve"> những người hoạt động không chuyên trách và nhân dân </w:t>
      </w:r>
      <w:r w:rsidR="00275FF8" w:rsidRPr="005D4AB3">
        <w:rPr>
          <w:sz w:val="28"/>
          <w:szCs w:val="28"/>
        </w:rPr>
        <w:t>x</w:t>
      </w:r>
      <w:r w:rsidRPr="005D4AB3">
        <w:rPr>
          <w:sz w:val="28"/>
          <w:szCs w:val="28"/>
        </w:rPr>
        <w:t>ã</w:t>
      </w:r>
      <w:r w:rsidR="00275FF8" w:rsidRPr="005D4AB3">
        <w:rPr>
          <w:sz w:val="28"/>
          <w:szCs w:val="28"/>
        </w:rPr>
        <w:t xml:space="preserve"> Bình Minh, Thành phố Tây Ninh </w:t>
      </w:r>
      <w:r w:rsidRPr="005D4AB3">
        <w:rPr>
          <w:sz w:val="28"/>
          <w:szCs w:val="28"/>
        </w:rPr>
        <w:t>căn cứ Quyết định thi hành kể từ ngày ký</w:t>
      </w:r>
      <w:r w:rsidR="00275FF8" w:rsidRPr="005D4AB3">
        <w:rPr>
          <w:sz w:val="28"/>
          <w:szCs w:val="28"/>
        </w:rPr>
        <w:t>./.</w:t>
      </w:r>
    </w:p>
    <w:p w:rsidR="00275FF8" w:rsidRPr="005D4AB3" w:rsidRDefault="00275FF8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A2EE9" w:rsidRPr="005D4AB3" w:rsidTr="0036064B">
        <w:tc>
          <w:tcPr>
            <w:tcW w:w="4644" w:type="dxa"/>
            <w:shd w:val="clear" w:color="auto" w:fill="auto"/>
          </w:tcPr>
          <w:p w:rsidR="00DA2EE9" w:rsidRPr="005D4AB3" w:rsidRDefault="00DA2EE9" w:rsidP="00DA2EE9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i/>
                <w:sz w:val="24"/>
                <w:szCs w:val="24"/>
              </w:rPr>
              <w:t>Nơi nhận:</w:t>
            </w: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2EE9" w:rsidRPr="005D4AB3" w:rsidRDefault="00DA2EE9" w:rsidP="00DA2EE9">
            <w:pPr>
              <w:pStyle w:val="Heading1"/>
              <w:rPr>
                <w:rFonts w:ascii="Times New Roman" w:hAnsi="Times New Roman" w:cs="Times New Roman"/>
                <w:b w:val="0"/>
                <w:sz w:val="22"/>
                <w:szCs w:val="26"/>
              </w:rPr>
            </w:pPr>
            <w:r w:rsidRPr="005D4AB3">
              <w:rPr>
                <w:rFonts w:ascii="Times New Roman" w:hAnsi="Times New Roman" w:cs="Times New Roman"/>
                <w:b w:val="0"/>
                <w:sz w:val="22"/>
                <w:szCs w:val="26"/>
              </w:rPr>
              <w:t xml:space="preserve">- UBND </w:t>
            </w:r>
            <w:r w:rsidRPr="005D4AB3">
              <w:rPr>
                <w:rFonts w:ascii="Times New Roman" w:hAnsi="Times New Roman" w:cs="Times New Roman"/>
                <w:b w:val="0"/>
                <w:sz w:val="24"/>
                <w:szCs w:val="24"/>
              </w:rPr>
              <w:t>Thành phố</w:t>
            </w:r>
            <w:r w:rsidRPr="005D4AB3">
              <w:rPr>
                <w:rFonts w:ascii="Times New Roman" w:hAnsi="Times New Roman" w:cs="Times New Roman"/>
                <w:b w:val="0"/>
                <w:sz w:val="22"/>
                <w:szCs w:val="26"/>
              </w:rPr>
              <w:t>;</w:t>
            </w:r>
            <w:r w:rsidRPr="005D4AB3">
              <w:rPr>
                <w:rFonts w:ascii="Times New Roman" w:hAnsi="Times New Roman" w:cs="Times New Roman"/>
                <w:b w:val="0"/>
                <w:sz w:val="22"/>
                <w:szCs w:val="26"/>
              </w:rPr>
              <w:tab/>
            </w:r>
            <w:r w:rsidRPr="005D4AB3">
              <w:rPr>
                <w:rFonts w:ascii="Times New Roman" w:hAnsi="Times New Roman" w:cs="Times New Roman"/>
                <w:b w:val="0"/>
                <w:sz w:val="22"/>
                <w:szCs w:val="26"/>
              </w:rPr>
              <w:tab/>
              <w:t xml:space="preserve">      </w:t>
            </w:r>
            <w:r w:rsidRPr="005D4AB3">
              <w:rPr>
                <w:rFonts w:ascii="Times New Roman" w:hAnsi="Times New Roman" w:cs="Times New Roman"/>
                <w:b w:val="0"/>
                <w:sz w:val="22"/>
                <w:szCs w:val="26"/>
              </w:rPr>
              <w:tab/>
            </w:r>
            <w:r w:rsidRPr="005D4AB3">
              <w:rPr>
                <w:rFonts w:ascii="Times New Roman" w:hAnsi="Times New Roman" w:cs="Times New Roman"/>
                <w:b w:val="0"/>
                <w:sz w:val="22"/>
                <w:szCs w:val="26"/>
              </w:rPr>
              <w:tab/>
              <w:t xml:space="preserve">     </w:t>
            </w:r>
          </w:p>
          <w:p w:rsidR="00DA2EE9" w:rsidRPr="005D4AB3" w:rsidRDefault="00DA2EE9" w:rsidP="00DA2EE9">
            <w:pPr>
              <w:pStyle w:val="Heading1"/>
              <w:rPr>
                <w:rFonts w:ascii="Times New Roman" w:hAnsi="Times New Roman" w:cs="Times New Roman"/>
                <w:sz w:val="22"/>
                <w:szCs w:val="26"/>
              </w:rPr>
            </w:pPr>
            <w:r w:rsidRPr="005D4AB3">
              <w:rPr>
                <w:rFonts w:ascii="Times New Roman" w:hAnsi="Times New Roman" w:cs="Times New Roman"/>
                <w:b w:val="0"/>
                <w:sz w:val="22"/>
                <w:szCs w:val="26"/>
              </w:rPr>
              <w:t>- TT. Đảng ủy xã;</w:t>
            </w:r>
          </w:p>
          <w:p w:rsidR="00DA2EE9" w:rsidRPr="005D4AB3" w:rsidRDefault="00DA2EE9" w:rsidP="00DA2EE9">
            <w:pPr>
              <w:pStyle w:val="Heading1"/>
              <w:rPr>
                <w:rFonts w:ascii="Times New Roman" w:hAnsi="Times New Roman" w:cs="Times New Roman"/>
                <w:sz w:val="22"/>
                <w:szCs w:val="26"/>
              </w:rPr>
            </w:pPr>
            <w:r w:rsidRPr="005D4AB3">
              <w:rPr>
                <w:rFonts w:ascii="Times New Roman" w:hAnsi="Times New Roman" w:cs="Times New Roman"/>
                <w:b w:val="0"/>
                <w:sz w:val="22"/>
                <w:szCs w:val="26"/>
              </w:rPr>
              <w:t>- TT. HĐND xã;</w:t>
            </w:r>
            <w:r w:rsidRPr="005D4AB3">
              <w:rPr>
                <w:rFonts w:ascii="Times New Roman" w:hAnsi="Times New Roman" w:cs="Times New Roman"/>
                <w:b w:val="0"/>
                <w:sz w:val="22"/>
                <w:szCs w:val="26"/>
              </w:rPr>
              <w:tab/>
            </w:r>
            <w:r w:rsidRPr="005D4AB3">
              <w:rPr>
                <w:rFonts w:ascii="Times New Roman" w:hAnsi="Times New Roman" w:cs="Times New Roman"/>
                <w:b w:val="0"/>
                <w:sz w:val="22"/>
                <w:szCs w:val="26"/>
              </w:rPr>
              <w:tab/>
            </w:r>
            <w:r w:rsidRPr="005D4AB3">
              <w:rPr>
                <w:rFonts w:ascii="Times New Roman" w:hAnsi="Times New Roman" w:cs="Times New Roman"/>
                <w:b w:val="0"/>
                <w:sz w:val="22"/>
                <w:szCs w:val="26"/>
              </w:rPr>
              <w:tab/>
            </w:r>
            <w:r w:rsidRPr="005D4AB3">
              <w:rPr>
                <w:rFonts w:ascii="Times New Roman" w:hAnsi="Times New Roman" w:cs="Times New Roman"/>
                <w:b w:val="0"/>
                <w:sz w:val="22"/>
                <w:szCs w:val="26"/>
              </w:rPr>
              <w:tab/>
            </w:r>
          </w:p>
          <w:p w:rsidR="00DA2EE9" w:rsidRPr="005D4AB3" w:rsidRDefault="00DA2EE9" w:rsidP="00DA2EE9">
            <w:pPr>
              <w:rPr>
                <w:sz w:val="22"/>
                <w:szCs w:val="26"/>
              </w:rPr>
            </w:pPr>
            <w:r w:rsidRPr="005D4AB3">
              <w:rPr>
                <w:sz w:val="22"/>
                <w:szCs w:val="26"/>
              </w:rPr>
              <w:t xml:space="preserve">- Như Điều 2; </w:t>
            </w:r>
          </w:p>
          <w:p w:rsidR="00DA2EE9" w:rsidRPr="005D4AB3" w:rsidRDefault="00DA2EE9" w:rsidP="00DA2EE9">
            <w:r w:rsidRPr="005D4AB3">
              <w:rPr>
                <w:sz w:val="22"/>
                <w:szCs w:val="26"/>
              </w:rPr>
              <w:t>- Niêm yết tại Trụ sở làm việc;</w:t>
            </w:r>
            <w:r w:rsidRPr="005D4AB3">
              <w:rPr>
                <w:sz w:val="22"/>
                <w:szCs w:val="26"/>
              </w:rPr>
              <w:tab/>
            </w:r>
            <w:r w:rsidRPr="005D4AB3">
              <w:rPr>
                <w:sz w:val="22"/>
                <w:szCs w:val="26"/>
              </w:rPr>
              <w:tab/>
            </w:r>
            <w:r w:rsidRPr="005D4AB3">
              <w:rPr>
                <w:sz w:val="22"/>
                <w:szCs w:val="26"/>
              </w:rPr>
              <w:tab/>
              <w:t xml:space="preserve">            </w:t>
            </w:r>
          </w:p>
          <w:p w:rsidR="00DA2EE9" w:rsidRPr="005D4AB3" w:rsidRDefault="00DA2EE9" w:rsidP="00DA2EE9">
            <w:r w:rsidRPr="005D4AB3">
              <w:t>- Lưu: VT.</w:t>
            </w:r>
          </w:p>
          <w:p w:rsidR="00DA2EE9" w:rsidRPr="005D4AB3" w:rsidRDefault="00DA2EE9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DA2EE9" w:rsidRPr="005D4AB3" w:rsidRDefault="00DA2EE9" w:rsidP="0036064B">
            <w:pPr>
              <w:jc w:val="center"/>
              <w:rPr>
                <w:b/>
                <w:sz w:val="28"/>
                <w:szCs w:val="28"/>
              </w:rPr>
            </w:pPr>
            <w:r w:rsidRPr="005D4AB3">
              <w:rPr>
                <w:b/>
                <w:sz w:val="28"/>
                <w:szCs w:val="28"/>
              </w:rPr>
              <w:t>TM. ỦY BAN NHÂN DÂN</w:t>
            </w:r>
          </w:p>
          <w:p w:rsidR="00DA2EE9" w:rsidRPr="005D4AB3" w:rsidRDefault="005D4AB3" w:rsidP="0036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  <w:p w:rsidR="00DA2EE9" w:rsidRPr="005D4AB3" w:rsidRDefault="00DA2EE9" w:rsidP="0036064B">
            <w:pPr>
              <w:jc w:val="center"/>
              <w:rPr>
                <w:b/>
                <w:sz w:val="28"/>
                <w:szCs w:val="28"/>
              </w:rPr>
            </w:pPr>
          </w:p>
          <w:p w:rsidR="00DA2EE9" w:rsidRPr="005D4AB3" w:rsidRDefault="00DA2EE9" w:rsidP="0036064B">
            <w:pPr>
              <w:jc w:val="center"/>
              <w:rPr>
                <w:b/>
                <w:sz w:val="28"/>
                <w:szCs w:val="28"/>
              </w:rPr>
            </w:pPr>
          </w:p>
          <w:p w:rsidR="00DA2EE9" w:rsidRPr="005D4AB3" w:rsidRDefault="00DA2EE9">
            <w:pPr>
              <w:rPr>
                <w:sz w:val="26"/>
                <w:szCs w:val="26"/>
              </w:rPr>
            </w:pPr>
          </w:p>
          <w:p w:rsidR="00DA2EE9" w:rsidRPr="0093374F" w:rsidRDefault="007E3AF2" w:rsidP="0036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Thanh Tuấn</w:t>
            </w:r>
          </w:p>
        </w:tc>
      </w:tr>
    </w:tbl>
    <w:p w:rsidR="001609D5" w:rsidRPr="005D4AB3" w:rsidRDefault="000D5E17" w:rsidP="001609D5">
      <w:pPr>
        <w:tabs>
          <w:tab w:val="left" w:pos="851"/>
        </w:tabs>
        <w:jc w:val="both"/>
        <w:rPr>
          <w:b/>
          <w:bCs/>
          <w:i/>
          <w:iCs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220345</wp:posOffset>
                </wp:positionV>
                <wp:extent cx="2304415" cy="26670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9D5" w:rsidRPr="00623D3F" w:rsidRDefault="001609D5" w:rsidP="00623D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0.85pt;margin-top:17.35pt;width:181.45pt;height:2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L6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" filled="f" stroked="f">
                <v:textbox style="mso-fit-shape-to-text:t">
                  <w:txbxContent>
                    <w:p w:rsidR="001609D5" w:rsidRPr="00623D3F" w:rsidRDefault="001609D5" w:rsidP="00623D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9D5" w:rsidRPr="005D4AB3">
        <w:rPr>
          <w:sz w:val="28"/>
          <w:szCs w:val="28"/>
        </w:rPr>
        <w:t xml:space="preserve">        </w:t>
      </w:r>
      <w:r w:rsidR="001609D5" w:rsidRPr="005D4AB3">
        <w:rPr>
          <w:sz w:val="28"/>
          <w:szCs w:val="28"/>
        </w:rPr>
        <w:tab/>
        <w:t xml:space="preserve">    </w:t>
      </w:r>
      <w:r w:rsidR="001609D5" w:rsidRPr="005D4AB3">
        <w:rPr>
          <w:sz w:val="28"/>
          <w:szCs w:val="28"/>
        </w:rPr>
        <w:tab/>
      </w:r>
      <w:r w:rsidR="001609D5" w:rsidRPr="005D4AB3">
        <w:rPr>
          <w:sz w:val="28"/>
          <w:szCs w:val="28"/>
        </w:rPr>
        <w:tab/>
      </w:r>
      <w:r w:rsidR="001609D5" w:rsidRPr="005D4AB3">
        <w:rPr>
          <w:sz w:val="28"/>
          <w:szCs w:val="28"/>
        </w:rPr>
        <w:tab/>
      </w:r>
      <w:r w:rsidR="001609D5" w:rsidRPr="005D4AB3">
        <w:rPr>
          <w:sz w:val="28"/>
          <w:szCs w:val="28"/>
        </w:rPr>
        <w:tab/>
      </w:r>
      <w:r w:rsidR="001609D5" w:rsidRPr="005D4AB3">
        <w:rPr>
          <w:sz w:val="28"/>
          <w:szCs w:val="28"/>
        </w:rPr>
        <w:tab/>
      </w:r>
      <w:r w:rsidR="001609D5" w:rsidRPr="005D4AB3">
        <w:rPr>
          <w:sz w:val="28"/>
          <w:szCs w:val="28"/>
        </w:rPr>
        <w:tab/>
      </w:r>
      <w:r w:rsidR="001609D5" w:rsidRPr="005D4AB3">
        <w:rPr>
          <w:b/>
          <w:bCs/>
          <w:i/>
          <w:iCs/>
          <w:sz w:val="28"/>
          <w:szCs w:val="28"/>
        </w:rPr>
        <w:tab/>
      </w:r>
      <w:r w:rsidR="001609D5" w:rsidRPr="005D4AB3">
        <w:rPr>
          <w:b/>
          <w:bCs/>
          <w:i/>
          <w:iCs/>
          <w:sz w:val="28"/>
          <w:szCs w:val="28"/>
        </w:rPr>
        <w:tab/>
      </w:r>
      <w:r w:rsidR="001609D5" w:rsidRPr="005D4AB3">
        <w:rPr>
          <w:b/>
          <w:bCs/>
          <w:i/>
          <w:iCs/>
          <w:sz w:val="28"/>
          <w:szCs w:val="28"/>
        </w:rPr>
        <w:tab/>
        <w:t xml:space="preserve"> </w:t>
      </w:r>
    </w:p>
    <w:p w:rsidR="001609D5" w:rsidRDefault="001609D5" w:rsidP="001609D5"/>
    <w:p w:rsidR="00D424C0" w:rsidRPr="005D4AB3" w:rsidRDefault="00D424C0" w:rsidP="001609D5">
      <w:bookmarkStart w:id="0" w:name="_GoBack"/>
      <w:bookmarkEnd w:id="0"/>
    </w:p>
    <w:sectPr w:rsidR="00D424C0" w:rsidRPr="005D4AB3" w:rsidSect="00184AEE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CC" w:rsidRDefault="000F77CC">
      <w:r>
        <w:separator/>
      </w:r>
    </w:p>
  </w:endnote>
  <w:endnote w:type="continuationSeparator" w:id="0">
    <w:p w:rsidR="000F77CC" w:rsidRDefault="000F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F8" w:rsidRDefault="00275F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CC" w:rsidRDefault="000F77CC">
      <w:r>
        <w:separator/>
      </w:r>
    </w:p>
  </w:footnote>
  <w:footnote w:type="continuationSeparator" w:id="0">
    <w:p w:rsidR="000F77CC" w:rsidRDefault="000F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3F" w:rsidRDefault="00623D3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67C9">
      <w:rPr>
        <w:noProof/>
      </w:rPr>
      <w:t>2</w:t>
    </w:r>
    <w:r>
      <w:fldChar w:fldCharType="end"/>
    </w:r>
  </w:p>
  <w:p w:rsidR="00275FF8" w:rsidRDefault="00275FF8">
    <w:pPr>
      <w:pStyle w:val="Header"/>
      <w:jc w:val="center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NI-Times" w:hAnsi="VNI-Times" w:cs="VNI-Times" w:hint="default"/>
        <w:b/>
        <w:sz w:val="28"/>
        <w:szCs w:val="28"/>
        <w:lang w:val="nl-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F6"/>
    <w:rsid w:val="00001BB1"/>
    <w:rsid w:val="00026447"/>
    <w:rsid w:val="000465D1"/>
    <w:rsid w:val="0007589A"/>
    <w:rsid w:val="00080394"/>
    <w:rsid w:val="00093160"/>
    <w:rsid w:val="0009378D"/>
    <w:rsid w:val="000A64F5"/>
    <w:rsid w:val="000B0482"/>
    <w:rsid w:val="000B1BCD"/>
    <w:rsid w:val="000C1E9C"/>
    <w:rsid w:val="000C653E"/>
    <w:rsid w:val="000D3A73"/>
    <w:rsid w:val="000D5E17"/>
    <w:rsid w:val="000E5020"/>
    <w:rsid w:val="000E5613"/>
    <w:rsid w:val="000F77CC"/>
    <w:rsid w:val="001031B4"/>
    <w:rsid w:val="00111B97"/>
    <w:rsid w:val="0012251A"/>
    <w:rsid w:val="0012717A"/>
    <w:rsid w:val="00144613"/>
    <w:rsid w:val="0015240E"/>
    <w:rsid w:val="001609D5"/>
    <w:rsid w:val="00162D27"/>
    <w:rsid w:val="00184AEE"/>
    <w:rsid w:val="00191ABE"/>
    <w:rsid w:val="001B36C5"/>
    <w:rsid w:val="001C2A04"/>
    <w:rsid w:val="001C6EFA"/>
    <w:rsid w:val="001D405F"/>
    <w:rsid w:val="00240AFE"/>
    <w:rsid w:val="00241AB8"/>
    <w:rsid w:val="00241EE6"/>
    <w:rsid w:val="0024269B"/>
    <w:rsid w:val="00244086"/>
    <w:rsid w:val="0025767B"/>
    <w:rsid w:val="00261931"/>
    <w:rsid w:val="0026446B"/>
    <w:rsid w:val="00273F21"/>
    <w:rsid w:val="00275FF8"/>
    <w:rsid w:val="00283CF6"/>
    <w:rsid w:val="002A1E50"/>
    <w:rsid w:val="002A7318"/>
    <w:rsid w:val="002A7B2E"/>
    <w:rsid w:val="002D6E33"/>
    <w:rsid w:val="002E0F2A"/>
    <w:rsid w:val="00304EA1"/>
    <w:rsid w:val="00307F3A"/>
    <w:rsid w:val="00310F5E"/>
    <w:rsid w:val="00326601"/>
    <w:rsid w:val="003273FD"/>
    <w:rsid w:val="0033063A"/>
    <w:rsid w:val="003402CE"/>
    <w:rsid w:val="003414B3"/>
    <w:rsid w:val="00343D3F"/>
    <w:rsid w:val="00344413"/>
    <w:rsid w:val="0036064B"/>
    <w:rsid w:val="003719F0"/>
    <w:rsid w:val="00372291"/>
    <w:rsid w:val="003723E0"/>
    <w:rsid w:val="00372C61"/>
    <w:rsid w:val="0037671F"/>
    <w:rsid w:val="003A303F"/>
    <w:rsid w:val="003B1803"/>
    <w:rsid w:val="003B6267"/>
    <w:rsid w:val="003C592C"/>
    <w:rsid w:val="003D1BDD"/>
    <w:rsid w:val="004070DE"/>
    <w:rsid w:val="004308CC"/>
    <w:rsid w:val="00435DF1"/>
    <w:rsid w:val="00453353"/>
    <w:rsid w:val="00466168"/>
    <w:rsid w:val="0047678D"/>
    <w:rsid w:val="004A66B1"/>
    <w:rsid w:val="004A6DEA"/>
    <w:rsid w:val="004D20F1"/>
    <w:rsid w:val="004F6914"/>
    <w:rsid w:val="0050739E"/>
    <w:rsid w:val="00507EBA"/>
    <w:rsid w:val="00512F3D"/>
    <w:rsid w:val="00514DB2"/>
    <w:rsid w:val="00525AA2"/>
    <w:rsid w:val="00554C95"/>
    <w:rsid w:val="005617ED"/>
    <w:rsid w:val="00561890"/>
    <w:rsid w:val="0057757C"/>
    <w:rsid w:val="00586824"/>
    <w:rsid w:val="005B3D05"/>
    <w:rsid w:val="005B436E"/>
    <w:rsid w:val="005B6E4D"/>
    <w:rsid w:val="005C6735"/>
    <w:rsid w:val="005D2C70"/>
    <w:rsid w:val="005D4AB3"/>
    <w:rsid w:val="00623D3F"/>
    <w:rsid w:val="006570E3"/>
    <w:rsid w:val="00671AB9"/>
    <w:rsid w:val="006C3307"/>
    <w:rsid w:val="006E22B3"/>
    <w:rsid w:val="006F2BF5"/>
    <w:rsid w:val="00712121"/>
    <w:rsid w:val="00716DBC"/>
    <w:rsid w:val="00745533"/>
    <w:rsid w:val="00764915"/>
    <w:rsid w:val="00770C18"/>
    <w:rsid w:val="00777F52"/>
    <w:rsid w:val="00786EA2"/>
    <w:rsid w:val="007906B7"/>
    <w:rsid w:val="007A147A"/>
    <w:rsid w:val="007A70F4"/>
    <w:rsid w:val="007C455F"/>
    <w:rsid w:val="007C5BEA"/>
    <w:rsid w:val="007E3AF2"/>
    <w:rsid w:val="007F2335"/>
    <w:rsid w:val="007F3ED4"/>
    <w:rsid w:val="007F647A"/>
    <w:rsid w:val="008010AF"/>
    <w:rsid w:val="008047D2"/>
    <w:rsid w:val="008174C9"/>
    <w:rsid w:val="008267C9"/>
    <w:rsid w:val="00830D59"/>
    <w:rsid w:val="00832927"/>
    <w:rsid w:val="008418CF"/>
    <w:rsid w:val="008418F0"/>
    <w:rsid w:val="00844070"/>
    <w:rsid w:val="008718BE"/>
    <w:rsid w:val="00876820"/>
    <w:rsid w:val="00881328"/>
    <w:rsid w:val="00897882"/>
    <w:rsid w:val="008A253B"/>
    <w:rsid w:val="008C391C"/>
    <w:rsid w:val="008C6B59"/>
    <w:rsid w:val="008E047E"/>
    <w:rsid w:val="008F1E42"/>
    <w:rsid w:val="008F705F"/>
    <w:rsid w:val="00903F4B"/>
    <w:rsid w:val="0093374F"/>
    <w:rsid w:val="0093465D"/>
    <w:rsid w:val="00976B42"/>
    <w:rsid w:val="009804C8"/>
    <w:rsid w:val="009927B7"/>
    <w:rsid w:val="009972B6"/>
    <w:rsid w:val="009A3CDC"/>
    <w:rsid w:val="009C7559"/>
    <w:rsid w:val="009E4D4B"/>
    <w:rsid w:val="009F2494"/>
    <w:rsid w:val="00A14250"/>
    <w:rsid w:val="00A16F59"/>
    <w:rsid w:val="00A43F61"/>
    <w:rsid w:val="00A45715"/>
    <w:rsid w:val="00A61B53"/>
    <w:rsid w:val="00A71D12"/>
    <w:rsid w:val="00A81B3F"/>
    <w:rsid w:val="00A905E2"/>
    <w:rsid w:val="00A93DDE"/>
    <w:rsid w:val="00A95D21"/>
    <w:rsid w:val="00AA574D"/>
    <w:rsid w:val="00AB5DDF"/>
    <w:rsid w:val="00AF6513"/>
    <w:rsid w:val="00B1509E"/>
    <w:rsid w:val="00B4219F"/>
    <w:rsid w:val="00B45CB5"/>
    <w:rsid w:val="00B61FD5"/>
    <w:rsid w:val="00B662A9"/>
    <w:rsid w:val="00BC354B"/>
    <w:rsid w:val="00BC4874"/>
    <w:rsid w:val="00BC639A"/>
    <w:rsid w:val="00BC675A"/>
    <w:rsid w:val="00BD43AB"/>
    <w:rsid w:val="00BE5AE4"/>
    <w:rsid w:val="00C248E1"/>
    <w:rsid w:val="00C34605"/>
    <w:rsid w:val="00C50D74"/>
    <w:rsid w:val="00C72E20"/>
    <w:rsid w:val="00C84B92"/>
    <w:rsid w:val="00C9791F"/>
    <w:rsid w:val="00CD520B"/>
    <w:rsid w:val="00D01DEC"/>
    <w:rsid w:val="00D024E9"/>
    <w:rsid w:val="00D17B73"/>
    <w:rsid w:val="00D424C0"/>
    <w:rsid w:val="00D428F6"/>
    <w:rsid w:val="00D671CB"/>
    <w:rsid w:val="00D7409B"/>
    <w:rsid w:val="00D80F54"/>
    <w:rsid w:val="00D87027"/>
    <w:rsid w:val="00D93197"/>
    <w:rsid w:val="00D95175"/>
    <w:rsid w:val="00DA2EE9"/>
    <w:rsid w:val="00DA3EE1"/>
    <w:rsid w:val="00DA56F2"/>
    <w:rsid w:val="00DB5CCC"/>
    <w:rsid w:val="00DB7D2C"/>
    <w:rsid w:val="00DE4A44"/>
    <w:rsid w:val="00E072A9"/>
    <w:rsid w:val="00E12D41"/>
    <w:rsid w:val="00E24857"/>
    <w:rsid w:val="00E3160A"/>
    <w:rsid w:val="00E32F4C"/>
    <w:rsid w:val="00E3326A"/>
    <w:rsid w:val="00E47883"/>
    <w:rsid w:val="00E5261F"/>
    <w:rsid w:val="00E56A6B"/>
    <w:rsid w:val="00E618BF"/>
    <w:rsid w:val="00EB22A8"/>
    <w:rsid w:val="00EC517C"/>
    <w:rsid w:val="00EE1B03"/>
    <w:rsid w:val="00F14DF6"/>
    <w:rsid w:val="00F20E11"/>
    <w:rsid w:val="00F45DD7"/>
    <w:rsid w:val="00F5177A"/>
    <w:rsid w:val="00F71731"/>
    <w:rsid w:val="00F73638"/>
    <w:rsid w:val="00FA0098"/>
    <w:rsid w:val="00FB2AB5"/>
    <w:rsid w:val="00FB5E0F"/>
    <w:rsid w:val="00FC33A4"/>
    <w:rsid w:val="00FD2CFA"/>
    <w:rsid w:val="00FD502F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rFonts w:ascii="VNI-Times" w:hAnsi="VNI-Times" w:cs="VNI-Times"/>
      <w:b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VNI-Times" w:hAnsi="VNI-Times" w:cs="VNI-Times"/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VNI-Times" w:hAnsi="VNI-Times" w:cs="VNI-Times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  <w:tab w:val="center" w:pos="1080"/>
        <w:tab w:val="center" w:pos="6480"/>
      </w:tabs>
      <w:ind w:left="864" w:hanging="864"/>
      <w:outlineLvl w:val="3"/>
    </w:pPr>
    <w:rPr>
      <w:rFonts w:ascii="VNI-Times" w:hAnsi="VNI-Times" w:cs="VNI-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NI-Times" w:hAnsi="VNI-Times" w:cs="VNI-Times" w:hint="default"/>
      <w:b/>
      <w:sz w:val="28"/>
      <w:szCs w:val="28"/>
      <w:lang w:val="nl-N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623D3F"/>
    <w:rPr>
      <w:sz w:val="24"/>
      <w:szCs w:val="24"/>
      <w:lang w:eastAsia="ar-SA"/>
    </w:rPr>
  </w:style>
  <w:style w:type="table" w:styleId="TableGrid">
    <w:name w:val="Table Grid"/>
    <w:basedOn w:val="TableNormal"/>
    <w:rsid w:val="0010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rFonts w:ascii="VNI-Times" w:hAnsi="VNI-Times" w:cs="VNI-Times"/>
      <w:b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VNI-Times" w:hAnsi="VNI-Times" w:cs="VNI-Times"/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VNI-Times" w:hAnsi="VNI-Times" w:cs="VNI-Times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  <w:tab w:val="center" w:pos="1080"/>
        <w:tab w:val="center" w:pos="6480"/>
      </w:tabs>
      <w:ind w:left="864" w:hanging="864"/>
      <w:outlineLvl w:val="3"/>
    </w:pPr>
    <w:rPr>
      <w:rFonts w:ascii="VNI-Times" w:hAnsi="VNI-Times" w:cs="VNI-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NI-Times" w:hAnsi="VNI-Times" w:cs="VNI-Times" w:hint="default"/>
      <w:b/>
      <w:sz w:val="28"/>
      <w:szCs w:val="28"/>
      <w:lang w:val="nl-N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623D3F"/>
    <w:rPr>
      <w:sz w:val="24"/>
      <w:szCs w:val="24"/>
      <w:lang w:eastAsia="ar-SA"/>
    </w:rPr>
  </w:style>
  <w:style w:type="table" w:styleId="TableGrid">
    <w:name w:val="Table Grid"/>
    <w:basedOn w:val="TableNormal"/>
    <w:rsid w:val="0010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KEÁ HOAÏCH</vt:lpstr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KEÁ HOAÏCH</dc:title>
  <dc:creator>VNN.R9</dc:creator>
  <cp:lastModifiedBy>NHAN</cp:lastModifiedBy>
  <cp:revision>9</cp:revision>
  <cp:lastPrinted>2022-12-28T07:55:00Z</cp:lastPrinted>
  <dcterms:created xsi:type="dcterms:W3CDTF">2024-01-10T08:11:00Z</dcterms:created>
  <dcterms:modified xsi:type="dcterms:W3CDTF">2024-01-10T13:17:00Z</dcterms:modified>
</cp:coreProperties>
</file>